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C38" w14:textId="7F913855" w:rsidR="001E0C69" w:rsidRDefault="001A660D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/>
          <w:noProof/>
          <w:color w:val="E18229"/>
          <w:sz w:val="30"/>
          <w:szCs w:val="30"/>
        </w:rPr>
      </w:pPr>
      <w:r>
        <w:rPr>
          <w:rFonts w:ascii="Calibri" w:hAnsi="Calibri"/>
          <w:noProof/>
          <w:color w:val="E18229"/>
          <w:sz w:val="30"/>
          <w:szCs w:val="30"/>
        </w:rPr>
        <w:t>DEVELOPING A THEORY OF CHANGE</w:t>
      </w:r>
    </w:p>
    <w:p w14:paraId="720F314E" w14:textId="76831385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D90C9FB" w14:textId="0B119003" w:rsidR="00BB75A2" w:rsidRDefault="00BB75A2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noProof/>
          <w:color w:val="404040" w:themeColor="text1" w:themeTint="BF"/>
          <w:sz w:val="22"/>
          <w:szCs w:val="22"/>
        </w:rPr>
        <w:drawing>
          <wp:inline distT="0" distB="0" distL="0" distR="0" wp14:anchorId="3BCE79DD" wp14:editId="77C1E4E8">
            <wp:extent cx="5372100" cy="3035300"/>
            <wp:effectExtent l="0" t="0" r="0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ED79" w14:textId="77777777" w:rsidR="00BB75A2" w:rsidRDefault="00BB75A2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5F138210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Theme="minorHAnsi" w:hAnsiTheme="minorHAnsi" w:cstheme="minorHAnsi"/>
          <w:color w:val="E38216"/>
          <w:sz w:val="30"/>
          <w:szCs w:val="30"/>
        </w:rPr>
      </w:pPr>
      <w:r>
        <w:rPr>
          <w:rFonts w:asciiTheme="minorHAnsi" w:hAnsiTheme="minorHAnsi" w:cstheme="minorHAnsi"/>
          <w:color w:val="E38216"/>
          <w:sz w:val="30"/>
          <w:szCs w:val="30"/>
        </w:rPr>
        <w:t>GROUP EXERCISE</w:t>
      </w:r>
    </w:p>
    <w:p w14:paraId="0A7182CC" w14:textId="30C047D9" w:rsidR="001E0C69" w:rsidRDefault="00CD5A3E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i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i/>
          <w:color w:val="404040" w:themeColor="text1" w:themeTint="BF"/>
          <w:sz w:val="22"/>
          <w:szCs w:val="22"/>
        </w:rPr>
        <w:t>Describe your collaborative’s theory of change</w:t>
      </w:r>
      <w:r w:rsidR="00504756">
        <w:rPr>
          <w:rFonts w:ascii="Calibri" w:hAnsi="Calibri" w:cstheme="minorHAnsi"/>
          <w:i/>
          <w:color w:val="404040" w:themeColor="text1" w:themeTint="BF"/>
          <w:sz w:val="22"/>
          <w:szCs w:val="22"/>
        </w:rPr>
        <w:t xml:space="preserve"> by answering the questions below.</w:t>
      </w:r>
    </w:p>
    <w:p w14:paraId="3FB37D90" w14:textId="77777777" w:rsidR="001E0C69" w:rsidRPr="00CB4E8C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i/>
          <w:color w:val="404040" w:themeColor="text1" w:themeTint="BF"/>
          <w:sz w:val="22"/>
          <w:szCs w:val="22"/>
        </w:rPr>
      </w:pPr>
    </w:p>
    <w:p w14:paraId="63E4D2A7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C724C99" w14:textId="31044A18" w:rsidR="001E0C69" w:rsidRPr="00CB4E8C" w:rsidRDefault="00BB75A2" w:rsidP="001E0C69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What is the population-level impact 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our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collaborative seeks to make?</w:t>
      </w:r>
    </w:p>
    <w:p w14:paraId="27F1740F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74FE1B31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3662C66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4969C850" w14:textId="77777777" w:rsidR="00885F44" w:rsidRDefault="00885F44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29947049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65455FDF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317BE539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7915952B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4C088E2D" w14:textId="1FA2DA59" w:rsidR="001E0C69" w:rsidRPr="00CB4E8C" w:rsidRDefault="00552B44" w:rsidP="001E0C69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Instances of impact: Who 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is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the target demographic(s) that we seek to impact (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i.e.,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  <w:r w:rsidR="00885F44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youth disengaged from school 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and</w:t>
      </w:r>
      <w:r w:rsidR="00885F44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work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, single </w:t>
      </w:r>
      <w:r w:rsidR="00885F44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mothers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, seniors, low-income </w:t>
      </w:r>
      <w:proofErr w:type="spellStart"/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neighbourhoods</w:t>
      </w:r>
      <w:proofErr w:type="spellEnd"/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, etc.)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?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</w:p>
    <w:p w14:paraId="7F43426A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257D631" w14:textId="417AF71B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25669D0E" w14:textId="77777777" w:rsidR="00552B44" w:rsidRDefault="00552B44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3C4A37AB" w14:textId="0646671A" w:rsidR="00961429" w:rsidRDefault="0096142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5EE0AF7" w14:textId="77777777" w:rsidR="00961429" w:rsidRDefault="0096142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69657983" w14:textId="00E15314" w:rsidR="001E0C69" w:rsidRDefault="001E0C69" w:rsidP="00BB75A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F3CE1D5" w14:textId="3DB091BB" w:rsidR="00552B44" w:rsidRDefault="00552B44" w:rsidP="00BB75A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39D380B6" w14:textId="01FD8E6D" w:rsidR="00552B44" w:rsidRDefault="00552B44" w:rsidP="00BB75A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774DA9EF" w14:textId="797D3AD2" w:rsidR="00552B44" w:rsidRDefault="00552B44" w:rsidP="00BB75A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54468AF1" w14:textId="77777777" w:rsidR="00552B44" w:rsidRPr="00BB75A2" w:rsidRDefault="00552B44" w:rsidP="00BB75A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74F3882E" w14:textId="70D1ABD5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16D38EE1" w14:textId="5B0B7743" w:rsidR="00BB75A2" w:rsidRPr="00961429" w:rsidRDefault="00B105D7" w:rsidP="00961429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lastRenderedPageBreak/>
        <w:t xml:space="preserve">A) </w:t>
      </w:r>
      <w:r w:rsidR="00BB75A2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What are 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the systems </w:t>
      </w:r>
      <w:r w:rsidR="00552B44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that need to </w:t>
      </w:r>
      <w:r w:rsidR="00D62D0A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change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  <w:proofErr w:type="gramStart"/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in order to</w:t>
      </w:r>
      <w:proofErr w:type="gramEnd"/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create </w:t>
      </w:r>
      <w:r w:rsidR="00CD5A3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the desired impact for our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target demographic</w:t>
      </w:r>
      <w:r w:rsidR="00CD5A3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(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s</w:t>
      </w:r>
      <w:r w:rsidR="00CD5A3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)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(</w:t>
      </w:r>
      <w:r w:rsidR="005023E7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i.e.,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polic</w:t>
      </w:r>
      <w:r w:rsidR="00CD5A3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ies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, practices, resource flows, relationships and connections, power dynamics, mental models</w:t>
      </w:r>
      <w:r w:rsidR="005023E7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, etc.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)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?</w:t>
      </w:r>
    </w:p>
    <w:p w14:paraId="3AF8256C" w14:textId="539081F4" w:rsidR="00961429" w:rsidRDefault="00961429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69D64395" w14:textId="5BEB9214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74FF921" w14:textId="52156E75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B3B67EE" w14:textId="510EDEBD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283EB3A" w14:textId="70A19043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0128445E" w14:textId="00D37E8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CA9B33F" w14:textId="254E51B0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8A09757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6A5E3415" w14:textId="3B00EE42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DC131A5" w14:textId="679A4E59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5BC8A25" w14:textId="4D0C70CD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1504DA0" w14:textId="30BED535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4062341" w14:textId="70C65466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03A0C95D" w14:textId="4A59B573" w:rsidR="00FB6636" w:rsidRDefault="00FB6636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6E92CD3F" w14:textId="77777777" w:rsidR="00FB6636" w:rsidRDefault="00FB6636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0BE834A6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936A925" w14:textId="11132A72" w:rsidR="00B105D7" w:rsidRPr="00961429" w:rsidRDefault="00B105D7" w:rsidP="00B105D7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B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) </w:t>
      </w:r>
      <w:r w:rsidR="00FB6636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How can these systems change outcomes be achieved? What is our contribution (activities) </w:t>
      </w:r>
      <w:r w:rsidR="00D62D0A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to </w:t>
      </w:r>
      <w:r w:rsidR="00FB6636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achieving this change? </w:t>
      </w:r>
    </w:p>
    <w:p w14:paraId="36AE149F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601D34C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A023700" w14:textId="5204D06B" w:rsidR="00961429" w:rsidRDefault="00961429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F54FD9D" w14:textId="77777777" w:rsidR="00B105D7" w:rsidRDefault="00B105D7">
      <w:pP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 w:type="page"/>
      </w:r>
    </w:p>
    <w:p w14:paraId="381EB6B5" w14:textId="7B6BC4E8" w:rsidR="00DD28FE" w:rsidRPr="00DD28FE" w:rsidRDefault="00DD28FE" w:rsidP="00DD28FE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lastRenderedPageBreak/>
        <w:t xml:space="preserve">A) </w:t>
      </w:r>
      <w:r w:rsidR="00504756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Enablers: What key factors that must be present or absent to succeed in making these system(s) changes?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(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i.e.,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strategic learning, authentic engagement, transparent and inclusive governance, capacity building, high-leverage activities, multi-sector collaboration, etc.)</w:t>
      </w:r>
    </w:p>
    <w:p w14:paraId="3DF854F3" w14:textId="77777777" w:rsidR="00846477" w:rsidRDefault="00DD28FE" w:rsidP="00DD28FE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</w:p>
    <w:p w14:paraId="601B25A4" w14:textId="0490B18E" w:rsidR="00DD28FE" w:rsidRDefault="00DD28FE" w:rsidP="00DD28FE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</w:p>
    <w:p w14:paraId="2486B260" w14:textId="77777777" w:rsidR="00DD28FE" w:rsidRDefault="00DD28FE" w:rsidP="00DD28FE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7804B88A" w14:textId="37A735DC" w:rsidR="00DD28FE" w:rsidRPr="00DD28FE" w:rsidRDefault="00DD28FE" w:rsidP="00DD28FE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  <w:r w:rsidRPr="00DD28F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  <w:t>B</w:t>
      </w:r>
      <w:r w:rsidRPr="00DD28FE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)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What needs to change about these key enablers? How will we 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contribute 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to developing the key enablers needed for systems change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? 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(i.e.,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strategic learning, authentic engagement, transparent and inclusive governance, capacity building, high-leverage activities, multi-sector collaboration, etc.)</w:t>
      </w:r>
    </w:p>
    <w:p w14:paraId="2C5C611C" w14:textId="68287D31" w:rsidR="00DD28FE" w:rsidRPr="00DD28FE" w:rsidRDefault="00DD28FE" w:rsidP="00DD28F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03ADD55" w14:textId="4314161A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4A0B018" w14:textId="5F13BB03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2FA48F8" w14:textId="26CE14A2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AFA49B7" w14:textId="7EEADA87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2CE6036" w14:textId="124DB224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9B7BD3C" w14:textId="28E37C71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3A29C621" w14:textId="6FA2B9F9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50C58B6E" w14:textId="4582CC1C" w:rsid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5DD1D25" w14:textId="77777777" w:rsidR="00CD5A3E" w:rsidRPr="00CD5A3E" w:rsidRDefault="00CD5A3E" w:rsidP="00CD5A3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5F8B0C0" w14:textId="77777777" w:rsidR="00CD5A3E" w:rsidRDefault="00CD5A3E">
      <w:pP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 w:type="page"/>
      </w:r>
    </w:p>
    <w:p w14:paraId="79AAAA11" w14:textId="311F92CA" w:rsidR="007273D6" w:rsidRPr="007273D6" w:rsidRDefault="007273D6" w:rsidP="007273D6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lastRenderedPageBreak/>
        <w:t xml:space="preserve">A) 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What are the foundations (pre-conditions) that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must be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establish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ed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in order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influence and change the </w:t>
      </w:r>
      <w:r w:rsidR="00643F9B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enablers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? (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i.e.,</w:t>
      </w:r>
      <w:r w:rsidR="00961429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community and agency readiness, history and context of place, sufficient resources)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</w:r>
    </w:p>
    <w:p w14:paraId="1AEB1256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5D8D1943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22BE0D6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7C211C35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55E668CF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3350BE2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69552F8C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8BD1ED1" w14:textId="58C54F8C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489A36D" w14:textId="4F4F3FD9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E514AF7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02AE06BF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A117419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5D44D9B9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784B3EB7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36E0E18D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7CD2D56E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6893EAA8" w14:textId="77777777" w:rsidR="007273D6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340BAF1" w14:textId="3DB4B660" w:rsidR="007273D6" w:rsidRPr="00961429" w:rsidRDefault="007273D6" w:rsidP="007273D6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/>
        <w:t>B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)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What is our contribution (activities), if any, to developing these pre-conditions for change?</w:t>
      </w:r>
    </w:p>
    <w:p w14:paraId="6B86DA60" w14:textId="055068E0" w:rsidR="00961429" w:rsidRPr="007273D6" w:rsidRDefault="00961429" w:rsidP="007273D6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DBC7569" w14:textId="754BDD4A" w:rsidR="00961429" w:rsidRDefault="00961429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A756421" w14:textId="048F36C2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05347231" w14:textId="480D80BE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910C2AD" w14:textId="230955E5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3830ED03" w14:textId="4801561E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651A86B" w14:textId="35B703D0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491A0E9D" w14:textId="07AF84E4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389C8DC" w14:textId="07EB9C4E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4D823E4" w14:textId="22E5CD94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650C6208" w14:textId="2719C0BF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204322F" w14:textId="12705C1A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B8A1421" w14:textId="72C53011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1D1E262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4BE9E0C" w14:textId="77777777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7FD06BB0" w14:textId="79C036AB" w:rsidR="00CD5A3E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26751DF5" w14:textId="77777777" w:rsidR="007273D6" w:rsidRDefault="007273D6">
      <w:pP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br w:type="page"/>
      </w:r>
    </w:p>
    <w:p w14:paraId="7F30B64F" w14:textId="2275967C" w:rsidR="00CD5A3E" w:rsidRPr="00961429" w:rsidRDefault="007273D6" w:rsidP="007273D6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lastRenderedPageBreak/>
        <w:t xml:space="preserve">What are our key assumptions in this Theory of Change? (ex. Having a job </w:t>
      </w:r>
      <w:r w:rsidR="00F43EA1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raises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  <w:r w:rsidR="00BA1360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people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above the poverty line; graduation rates are a good indicator of </w:t>
      </w:r>
      <w:r w:rsidR="00BA1360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an educated population; etc.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)</w:t>
      </w:r>
    </w:p>
    <w:p w14:paraId="5DFE4883" w14:textId="77777777" w:rsidR="00CD5A3E" w:rsidRPr="00961429" w:rsidRDefault="00CD5A3E" w:rsidP="0096142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36B9F407" w14:textId="77777777" w:rsidR="00BB75A2" w:rsidRDefault="00BB75A2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3DBC34A3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783C28A7" w14:textId="77777777" w:rsidR="001E0C69" w:rsidRDefault="001E0C69" w:rsidP="001E0C69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highlight w:val="yellow"/>
          <w:lang w:val="en-US"/>
        </w:rPr>
      </w:pPr>
    </w:p>
    <w:p w14:paraId="4047D09C" w14:textId="77777777" w:rsidR="008D768E" w:rsidRDefault="008D768E"/>
    <w:sectPr w:rsidR="008D768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AF58" w14:textId="77777777" w:rsidR="00A25619" w:rsidRDefault="00A25619" w:rsidP="001E0C69">
      <w:r>
        <w:separator/>
      </w:r>
    </w:p>
  </w:endnote>
  <w:endnote w:type="continuationSeparator" w:id="0">
    <w:p w14:paraId="62D9F3F3" w14:textId="77777777" w:rsidR="00A25619" w:rsidRDefault="00A25619" w:rsidP="001E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2C4E" w14:textId="77777777" w:rsidR="00A25619" w:rsidRDefault="00A25619" w:rsidP="001E0C69">
      <w:r>
        <w:separator/>
      </w:r>
    </w:p>
  </w:footnote>
  <w:footnote w:type="continuationSeparator" w:id="0">
    <w:p w14:paraId="1C8A4B87" w14:textId="77777777" w:rsidR="00A25619" w:rsidRDefault="00A25619" w:rsidP="001E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D4CC" w14:textId="5E17E8B7" w:rsidR="001E0C69" w:rsidRDefault="001E0C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78ADF" wp14:editId="608F960F">
              <wp:simplePos x="0" y="0"/>
              <wp:positionH relativeFrom="column">
                <wp:posOffset>0</wp:posOffset>
              </wp:positionH>
              <wp:positionV relativeFrom="paragraph">
                <wp:posOffset>239997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050F8" id="Straight Connector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9pt" to="504.0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" strokecolor="#f60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FE7F0" wp14:editId="7EC1DFC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176A1" w14:textId="77777777" w:rsidR="001E0C69" w:rsidRDefault="001E0C69" w:rsidP="001E0C69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GETTING TO IMPACT</w:t>
                          </w:r>
                        </w:p>
                        <w:p w14:paraId="7FC0FAB7" w14:textId="77777777" w:rsidR="001E0C69" w:rsidRPr="00107D74" w:rsidRDefault="001E0C69" w:rsidP="001E0C69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295F44FA" w14:textId="77777777" w:rsidR="001E0C69" w:rsidRPr="00107D74" w:rsidRDefault="001E0C69" w:rsidP="001E0C6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FE7F0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0;margin-top:-.05pt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" filled="f" stroked="f">
              <v:textbox>
                <w:txbxContent>
                  <w:p w14:paraId="75D176A1" w14:textId="77777777" w:rsidR="001E0C69" w:rsidRDefault="001E0C69" w:rsidP="001E0C69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GETTING TO IMPACT</w:t>
                    </w:r>
                  </w:p>
                  <w:p w14:paraId="7FC0FAB7" w14:textId="77777777" w:rsidR="001E0C69" w:rsidRPr="00107D74" w:rsidRDefault="001E0C69" w:rsidP="001E0C69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295F44FA" w14:textId="77777777" w:rsidR="001E0C69" w:rsidRPr="00107D74" w:rsidRDefault="001E0C69" w:rsidP="001E0C69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03D"/>
    <w:multiLevelType w:val="hybridMultilevel"/>
    <w:tmpl w:val="09AC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6B4"/>
    <w:multiLevelType w:val="hybridMultilevel"/>
    <w:tmpl w:val="4E0E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3800"/>
    <w:multiLevelType w:val="hybridMultilevel"/>
    <w:tmpl w:val="FF68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431"/>
    <w:multiLevelType w:val="hybridMultilevel"/>
    <w:tmpl w:val="984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0A79"/>
    <w:multiLevelType w:val="hybridMultilevel"/>
    <w:tmpl w:val="EB84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02D29"/>
    <w:multiLevelType w:val="hybridMultilevel"/>
    <w:tmpl w:val="6554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236CF"/>
    <w:multiLevelType w:val="hybridMultilevel"/>
    <w:tmpl w:val="CB7858D4"/>
    <w:lvl w:ilvl="0" w:tplc="427E2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C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E4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65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A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EF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27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8D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A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770D5B"/>
    <w:multiLevelType w:val="hybridMultilevel"/>
    <w:tmpl w:val="6B3E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66371"/>
    <w:multiLevelType w:val="hybridMultilevel"/>
    <w:tmpl w:val="81FC3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79BA"/>
    <w:multiLevelType w:val="hybridMultilevel"/>
    <w:tmpl w:val="F746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9"/>
    <w:rsid w:val="00094C71"/>
    <w:rsid w:val="001A660D"/>
    <w:rsid w:val="001E0C69"/>
    <w:rsid w:val="004513E7"/>
    <w:rsid w:val="00456087"/>
    <w:rsid w:val="005023E7"/>
    <w:rsid w:val="00504756"/>
    <w:rsid w:val="0050603F"/>
    <w:rsid w:val="00552B44"/>
    <w:rsid w:val="00643F9B"/>
    <w:rsid w:val="00705DB2"/>
    <w:rsid w:val="007273D6"/>
    <w:rsid w:val="00846477"/>
    <w:rsid w:val="00885F44"/>
    <w:rsid w:val="008D6ECC"/>
    <w:rsid w:val="008D768E"/>
    <w:rsid w:val="00961429"/>
    <w:rsid w:val="00A25619"/>
    <w:rsid w:val="00A5729D"/>
    <w:rsid w:val="00B105D7"/>
    <w:rsid w:val="00BA1360"/>
    <w:rsid w:val="00BB75A2"/>
    <w:rsid w:val="00CD5A3E"/>
    <w:rsid w:val="00D62D0A"/>
    <w:rsid w:val="00D67121"/>
    <w:rsid w:val="00DD28FE"/>
    <w:rsid w:val="00F43EA1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85C0C"/>
  <w15:chartTrackingRefBased/>
  <w15:docId w15:val="{A9AA08E8-4181-104F-A00E-4FB814F5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C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C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0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C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3</cp:revision>
  <dcterms:created xsi:type="dcterms:W3CDTF">2022-01-21T14:53:00Z</dcterms:created>
  <dcterms:modified xsi:type="dcterms:W3CDTF">2022-01-21T18:31:00Z</dcterms:modified>
</cp:coreProperties>
</file>