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C280" w14:textId="77777777" w:rsidR="001E6B21" w:rsidRDefault="001E6B21" w:rsidP="001E6B21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6</w:t>
      </w:r>
    </w:p>
    <w:p w14:paraId="3E1D5947" w14:textId="77777777" w:rsidR="001E6B21" w:rsidRPr="002C232D" w:rsidRDefault="001E6B21" w:rsidP="001E6B21">
      <w:pPr>
        <w:spacing w:before="120" w:after="120"/>
        <w:rPr>
          <w:rFonts w:ascii="Calibri" w:hAnsi="Calibri" w:cs="Calibri"/>
          <w:i/>
          <w:color w:val="404040" w:themeColor="text1" w:themeTint="BF"/>
        </w:rPr>
      </w:pPr>
      <w:r>
        <w:rPr>
          <w:rFonts w:ascii="Calibri" w:hAnsi="Calibri" w:cs="Calibri"/>
          <w:i/>
          <w:color w:val="404040" w:themeColor="text1" w:themeTint="BF"/>
        </w:rPr>
        <w:t>Purpose: Determine your approach for gathering data and weaving together your impact story</w:t>
      </w:r>
    </w:p>
    <w:p w14:paraId="06F6DC27" w14:textId="77777777" w:rsidR="001E6B21" w:rsidRPr="000D51DE" w:rsidRDefault="001E6B21" w:rsidP="001E6B21">
      <w:pPr>
        <w:pStyle w:val="ListParagraph"/>
        <w:numPr>
          <w:ilvl w:val="0"/>
          <w:numId w:val="1"/>
        </w:numPr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Reflect on your current situation gathering data on poverty reduction results in your community.</w:t>
      </w:r>
    </w:p>
    <w:p w14:paraId="47687219" w14:textId="77777777" w:rsidR="001E6B21" w:rsidRDefault="001E6B21" w:rsidP="001E6B21">
      <w:pPr>
        <w:pStyle w:val="ListParagraph"/>
        <w:numPr>
          <w:ilvl w:val="2"/>
          <w:numId w:val="2"/>
        </w:numPr>
        <w:spacing w:before="120" w:after="120"/>
        <w:ind w:left="1134" w:hanging="425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 xml:space="preserve">What is one example in which you </w:t>
      </w:r>
      <w:r w:rsidRPr="000D51DE">
        <w:rPr>
          <w:rFonts w:ascii="Calibri" w:hAnsi="Calibri" w:cs="Calibri"/>
          <w:i/>
          <w:color w:val="404040" w:themeColor="text1" w:themeTint="BF"/>
        </w:rPr>
        <w:t>control</w:t>
      </w:r>
      <w:r w:rsidRPr="000D51DE">
        <w:rPr>
          <w:rFonts w:ascii="Calibri" w:hAnsi="Calibri" w:cs="Calibri"/>
          <w:color w:val="404040" w:themeColor="text1" w:themeTint="BF"/>
        </w:rPr>
        <w:t xml:space="preserve"> the results-data being measured? How?</w:t>
      </w:r>
    </w:p>
    <w:p w14:paraId="0CEE1030" w14:textId="77777777" w:rsidR="001E6B21" w:rsidRDefault="001E6B21" w:rsidP="001E6B21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23EFB284" w14:textId="77777777" w:rsidR="001E6B21" w:rsidRDefault="001E6B21" w:rsidP="001E6B21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3DA04AD2" w14:textId="77777777" w:rsidR="001E6B21" w:rsidRPr="00B94F6B" w:rsidRDefault="001E6B21" w:rsidP="001E6B21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49631E19" w14:textId="77777777" w:rsidR="001E6B21" w:rsidRDefault="001E6B21" w:rsidP="001E6B21">
      <w:pPr>
        <w:pStyle w:val="ListParagraph"/>
        <w:numPr>
          <w:ilvl w:val="2"/>
          <w:numId w:val="2"/>
        </w:numPr>
        <w:spacing w:before="120" w:after="120"/>
        <w:ind w:left="1134" w:hanging="425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 xml:space="preserve">What is one example in which you </w:t>
      </w:r>
      <w:r w:rsidRPr="000D51DE">
        <w:rPr>
          <w:rFonts w:ascii="Calibri" w:hAnsi="Calibri" w:cs="Calibri"/>
          <w:i/>
          <w:color w:val="404040" w:themeColor="text1" w:themeTint="BF"/>
        </w:rPr>
        <w:t>influence</w:t>
      </w:r>
      <w:r w:rsidRPr="000D51DE">
        <w:rPr>
          <w:rFonts w:ascii="Calibri" w:hAnsi="Calibri" w:cs="Calibri"/>
          <w:color w:val="404040" w:themeColor="text1" w:themeTint="BF"/>
        </w:rPr>
        <w:t xml:space="preserve"> the results-data being measured? How?</w:t>
      </w:r>
    </w:p>
    <w:p w14:paraId="7A868DAE" w14:textId="77777777" w:rsidR="001E6B21" w:rsidRDefault="001E6B21" w:rsidP="001E6B21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16F63BEF" w14:textId="77777777" w:rsidR="001E6B21" w:rsidRDefault="001E6B21" w:rsidP="001E6B21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7F65ECB4" w14:textId="77777777" w:rsidR="001E6B21" w:rsidRPr="00B94F6B" w:rsidRDefault="001E6B21" w:rsidP="001E6B21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0436AE07" w14:textId="77777777" w:rsidR="001E6B21" w:rsidRDefault="001E6B21" w:rsidP="001E6B21">
      <w:pPr>
        <w:pStyle w:val="ListParagraph"/>
        <w:numPr>
          <w:ilvl w:val="2"/>
          <w:numId w:val="2"/>
        </w:numPr>
        <w:spacing w:before="120" w:after="120"/>
        <w:ind w:left="1134" w:hanging="425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What is one example in which you depend on others to provide data on a result?</w:t>
      </w:r>
    </w:p>
    <w:p w14:paraId="40BF071A" w14:textId="77777777" w:rsidR="001E6B21" w:rsidRPr="00B94F6B" w:rsidRDefault="001E6B21" w:rsidP="001E6B21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7B805200" w14:textId="77777777" w:rsidR="001E6B21" w:rsidRPr="000D51DE" w:rsidRDefault="001E6B21" w:rsidP="001E6B21">
      <w:pPr>
        <w:pStyle w:val="ListParagraph"/>
        <w:spacing w:before="120" w:after="120"/>
        <w:ind w:left="1134"/>
        <w:contextualSpacing w:val="0"/>
        <w:rPr>
          <w:rFonts w:ascii="Calibri" w:hAnsi="Calibri" w:cs="Calibri"/>
          <w:color w:val="404040" w:themeColor="text1" w:themeTint="BF"/>
        </w:rPr>
      </w:pPr>
    </w:p>
    <w:p w14:paraId="04D6B6E0" w14:textId="58EE7081" w:rsidR="001E6B21" w:rsidRPr="000D51DE" w:rsidRDefault="001E6B21" w:rsidP="001E6B21">
      <w:pPr>
        <w:pStyle w:val="ListParagraph"/>
        <w:numPr>
          <w:ilvl w:val="0"/>
          <w:numId w:val="2"/>
        </w:numPr>
        <w:spacing w:before="24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 xml:space="preserve">Now that you have a sense of the different types of control you have over the development and implementation of </w:t>
      </w:r>
      <w:r>
        <w:rPr>
          <w:rFonts w:ascii="Calibri" w:hAnsi="Calibri" w:cs="Calibri"/>
          <w:color w:val="404040" w:themeColor="text1" w:themeTint="BF"/>
        </w:rPr>
        <w:t>data tracking</w:t>
      </w:r>
      <w:r w:rsidRPr="000D51DE">
        <w:rPr>
          <w:rFonts w:ascii="Calibri" w:hAnsi="Calibri" w:cs="Calibri"/>
          <w:color w:val="404040" w:themeColor="text1" w:themeTint="BF"/>
        </w:rPr>
        <w:t>, describe how you will approach putting together your Impact Report.</w:t>
      </w:r>
      <w:r>
        <w:rPr>
          <w:rFonts w:ascii="Calibri" w:hAnsi="Calibri" w:cs="Calibri"/>
          <w:color w:val="404040" w:themeColor="text1" w:themeTint="BF"/>
        </w:rPr>
        <w:t xml:space="preserve"> </w:t>
      </w:r>
    </w:p>
    <w:p w14:paraId="3C326001" w14:textId="77777777" w:rsidR="001E6B21" w:rsidRPr="002C232D" w:rsidRDefault="001E6B21" w:rsidP="001E6B21">
      <w:pPr>
        <w:rPr>
          <w:rFonts w:ascii="Calibri" w:hAnsi="Calibri" w:cs="Calibri"/>
          <w:color w:val="404040" w:themeColor="text1" w:themeTint="BF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1E6B21" w:rsidRPr="009D24F0" w14:paraId="132D0BC9" w14:textId="77777777" w:rsidTr="00E344A5">
        <w:trPr>
          <w:trHeight w:val="3029"/>
        </w:trPr>
        <w:tc>
          <w:tcPr>
            <w:tcW w:w="1877" w:type="dxa"/>
          </w:tcPr>
          <w:p w14:paraId="7399DBC7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</w:rPr>
              <w:t>Gather whatever we can from the network and weave it into a coherent impact story</w:t>
            </w:r>
          </w:p>
        </w:tc>
        <w:tc>
          <w:tcPr>
            <w:tcW w:w="1877" w:type="dxa"/>
          </w:tcPr>
          <w:p w14:paraId="70916431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</w:p>
        </w:tc>
        <w:tc>
          <w:tcPr>
            <w:tcW w:w="1877" w:type="dxa"/>
          </w:tcPr>
          <w:p w14:paraId="14BD923B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</w:rPr>
              <w:t>P</w:t>
            </w:r>
            <w:r w:rsidRPr="000D51DE">
              <w:rPr>
                <w:rFonts w:ascii="Calibri" w:hAnsi="Calibri" w:cs="Calibri"/>
                <w:color w:val="404040" w:themeColor="text1" w:themeTint="BF"/>
                <w:sz w:val="20"/>
              </w:rPr>
              <w:t>rovide our network with a common framework for methods and data but allow people to pick whatever works best for them</w:t>
            </w:r>
            <w:r>
              <w:rPr>
                <w:rFonts w:ascii="Calibri" w:hAnsi="Calibri" w:cs="Calibri"/>
                <w:color w:val="404040" w:themeColor="text1" w:themeTint="BF"/>
                <w:sz w:val="20"/>
              </w:rPr>
              <w:t>. T</w:t>
            </w:r>
            <w:r w:rsidRPr="000D51DE">
              <w:rPr>
                <w:rFonts w:ascii="Calibri" w:hAnsi="Calibri" w:cs="Calibri"/>
                <w:color w:val="404040" w:themeColor="text1" w:themeTint="BF"/>
                <w:sz w:val="20"/>
              </w:rPr>
              <w:t>hen gather and weave that data into a coherent impact story.</w:t>
            </w:r>
          </w:p>
        </w:tc>
        <w:tc>
          <w:tcPr>
            <w:tcW w:w="1877" w:type="dxa"/>
          </w:tcPr>
          <w:p w14:paraId="479FA099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</w:p>
        </w:tc>
        <w:tc>
          <w:tcPr>
            <w:tcW w:w="1877" w:type="dxa"/>
          </w:tcPr>
          <w:p w14:paraId="51E0EC24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  <w:r>
              <w:rPr>
                <w:rFonts w:ascii="Calibri" w:hAnsi="Calibri" w:cs="Calibri"/>
                <w:color w:val="404040" w:themeColor="text1" w:themeTint="BF"/>
                <w:sz w:val="20"/>
              </w:rPr>
              <w:t>Get everyone in the network to use the same methods and same indicators</w:t>
            </w:r>
          </w:p>
          <w:p w14:paraId="3CD003C2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  <w:sz w:val="20"/>
              </w:rPr>
            </w:pPr>
          </w:p>
        </w:tc>
      </w:tr>
      <w:tr w:rsidR="001E6B21" w:rsidRPr="009D24F0" w14:paraId="3727FCAF" w14:textId="77777777" w:rsidTr="00E344A5">
        <w:trPr>
          <w:trHeight w:val="432"/>
        </w:trPr>
        <w:tc>
          <w:tcPr>
            <w:tcW w:w="1877" w:type="dxa"/>
          </w:tcPr>
          <w:p w14:paraId="4229DD7C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1</w:t>
            </w:r>
          </w:p>
        </w:tc>
        <w:tc>
          <w:tcPr>
            <w:tcW w:w="1877" w:type="dxa"/>
          </w:tcPr>
          <w:p w14:paraId="5B22B21D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2</w:t>
            </w:r>
          </w:p>
        </w:tc>
        <w:tc>
          <w:tcPr>
            <w:tcW w:w="1877" w:type="dxa"/>
          </w:tcPr>
          <w:p w14:paraId="5D17FB18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3</w:t>
            </w:r>
          </w:p>
        </w:tc>
        <w:tc>
          <w:tcPr>
            <w:tcW w:w="1877" w:type="dxa"/>
          </w:tcPr>
          <w:p w14:paraId="7C08AB85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4</w:t>
            </w:r>
          </w:p>
        </w:tc>
        <w:tc>
          <w:tcPr>
            <w:tcW w:w="1877" w:type="dxa"/>
          </w:tcPr>
          <w:p w14:paraId="73A90B6B" w14:textId="77777777" w:rsidR="001E6B21" w:rsidRPr="000D51DE" w:rsidRDefault="001E6B21" w:rsidP="00E344A5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5</w:t>
            </w:r>
          </w:p>
        </w:tc>
      </w:tr>
      <w:tr w:rsidR="001E6B21" w:rsidRPr="009D24F0" w14:paraId="1D99EB49" w14:textId="77777777" w:rsidTr="00E344A5">
        <w:trPr>
          <w:trHeight w:val="8093"/>
        </w:trPr>
        <w:tc>
          <w:tcPr>
            <w:tcW w:w="9385" w:type="dxa"/>
            <w:gridSpan w:val="5"/>
          </w:tcPr>
          <w:p w14:paraId="1415A64F" w14:textId="77777777" w:rsidR="001E6B21" w:rsidRPr="009D24F0" w:rsidRDefault="001E6B21" w:rsidP="00E344A5">
            <w:pPr>
              <w:rPr>
                <w:rFonts w:ascii="Calibri" w:hAnsi="Calibri" w:cs="Calibri"/>
              </w:rPr>
            </w:pPr>
            <w:r w:rsidRPr="009D24F0">
              <w:rPr>
                <w:rFonts w:ascii="Calibri" w:hAnsi="Calibri" w:cs="Calibri"/>
              </w:rPr>
              <w:lastRenderedPageBreak/>
              <w:t>Why</w:t>
            </w:r>
            <w:r>
              <w:rPr>
                <w:rFonts w:ascii="Calibri" w:hAnsi="Calibri" w:cs="Calibri"/>
              </w:rPr>
              <w:t>?</w:t>
            </w:r>
          </w:p>
        </w:tc>
      </w:tr>
    </w:tbl>
    <w:p w14:paraId="34E4070B" w14:textId="77777777" w:rsidR="00260E4A" w:rsidRDefault="00D072F1"/>
    <w:sectPr w:rsidR="00260E4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4D94" w14:textId="77777777" w:rsidR="00D072F1" w:rsidRDefault="00D072F1" w:rsidP="004A695E">
      <w:r>
        <w:separator/>
      </w:r>
    </w:p>
  </w:endnote>
  <w:endnote w:type="continuationSeparator" w:id="0">
    <w:p w14:paraId="16B842D2" w14:textId="77777777" w:rsidR="00D072F1" w:rsidRDefault="00D072F1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8EDAA" w14:textId="77777777" w:rsidR="00D072F1" w:rsidRDefault="00D072F1" w:rsidP="004A695E">
      <w:r>
        <w:separator/>
      </w:r>
    </w:p>
  </w:footnote>
  <w:footnote w:type="continuationSeparator" w:id="0">
    <w:p w14:paraId="4D1E5FD6" w14:textId="77777777" w:rsidR="00D072F1" w:rsidRDefault="00D072F1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54DD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5C885" wp14:editId="5CEA6EA8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26853" w14:textId="215F1D29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234923FA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47F5EFE8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5C885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5D626853" w14:textId="215F1D29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234923FA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47F5EFE8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402CB" wp14:editId="370BDE78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EB532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523D58C2" w14:textId="77777777" w:rsidR="004A695E" w:rsidRDefault="004A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4DB8"/>
    <w:multiLevelType w:val="hybridMultilevel"/>
    <w:tmpl w:val="8304C9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74268"/>
    <w:multiLevelType w:val="hybridMultilevel"/>
    <w:tmpl w:val="8FF40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21"/>
    <w:rsid w:val="001E6B21"/>
    <w:rsid w:val="00287B1D"/>
    <w:rsid w:val="00365A43"/>
    <w:rsid w:val="003F74CC"/>
    <w:rsid w:val="00400DB8"/>
    <w:rsid w:val="00406A99"/>
    <w:rsid w:val="004A695E"/>
    <w:rsid w:val="005E3F09"/>
    <w:rsid w:val="008E1A5B"/>
    <w:rsid w:val="008F04D5"/>
    <w:rsid w:val="00AD17EA"/>
    <w:rsid w:val="00C12E49"/>
    <w:rsid w:val="00D072F1"/>
    <w:rsid w:val="00D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ADEC6"/>
  <w14:defaultImageDpi w14:val="32767"/>
  <w15:chartTrackingRefBased/>
  <w15:docId w15:val="{CF771DB5-01FB-E945-868D-BC441F94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6B2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table" w:styleId="TableGrid">
    <w:name w:val="Table Grid"/>
    <w:basedOn w:val="TableNormal"/>
    <w:uiPriority w:val="39"/>
    <w:rsid w:val="001E6B21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2020-06-25T21:41:00Z</dcterms:created>
  <dcterms:modified xsi:type="dcterms:W3CDTF">2021-10-21T02:02:00Z</dcterms:modified>
</cp:coreProperties>
</file>