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AAEAA" w14:textId="77777777" w:rsidR="00AD4F56" w:rsidRPr="000D51DE" w:rsidRDefault="00AD4F56" w:rsidP="00AD4F56">
      <w:pPr>
        <w:widowControl w:val="0"/>
        <w:autoSpaceDE w:val="0"/>
        <w:autoSpaceDN w:val="0"/>
        <w:adjustRightInd w:val="0"/>
        <w:ind w:right="181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color w:val="E38216"/>
          <w:sz w:val="30"/>
          <w:szCs w:val="30"/>
        </w:rPr>
        <w:t>GROUP</w:t>
      </w:r>
      <w:r w:rsidRPr="000D51DE">
        <w:rPr>
          <w:rFonts w:asciiTheme="minorHAnsi" w:hAnsiTheme="minorHAnsi" w:cstheme="minorHAnsi"/>
          <w:color w:val="E38216"/>
          <w:sz w:val="30"/>
          <w:szCs w:val="30"/>
        </w:rPr>
        <w:t xml:space="preserve"> EXERCISE</w:t>
      </w:r>
      <w:r>
        <w:rPr>
          <w:rFonts w:asciiTheme="minorHAnsi" w:hAnsiTheme="minorHAnsi" w:cstheme="minorHAnsi"/>
          <w:color w:val="E38216"/>
          <w:sz w:val="30"/>
          <w:szCs w:val="30"/>
        </w:rPr>
        <w:t xml:space="preserve"> 10</w:t>
      </w:r>
    </w:p>
    <w:p w14:paraId="4F8BA1B9" w14:textId="77777777" w:rsidR="00AD4F56" w:rsidRPr="00F24E6E" w:rsidRDefault="00AD4F56" w:rsidP="00AD4F56">
      <w:pPr>
        <w:spacing w:before="120" w:after="120" w:line="259" w:lineRule="auto"/>
        <w:rPr>
          <w:rFonts w:ascii="Calibri" w:eastAsia="Calibri" w:hAnsi="Calibri"/>
          <w:i/>
          <w:color w:val="404040" w:themeColor="text1" w:themeTint="BF"/>
        </w:rPr>
      </w:pPr>
      <w:r w:rsidRPr="00F24E6E">
        <w:rPr>
          <w:rFonts w:ascii="Calibri" w:eastAsia="Calibri" w:hAnsi="Calibri"/>
          <w:i/>
          <w:color w:val="404040" w:themeColor="text1" w:themeTint="BF"/>
        </w:rPr>
        <w:t>Purpose</w:t>
      </w:r>
      <w:r>
        <w:rPr>
          <w:rFonts w:ascii="Calibri" w:eastAsia="Calibri" w:hAnsi="Calibri"/>
          <w:color w:val="404040" w:themeColor="text1" w:themeTint="BF"/>
        </w:rPr>
        <w:t xml:space="preserve">: </w:t>
      </w:r>
      <w:r w:rsidRPr="00F24E6E">
        <w:rPr>
          <w:rFonts w:ascii="Calibri" w:eastAsia="Calibri" w:hAnsi="Calibri"/>
          <w:i/>
          <w:color w:val="404040" w:themeColor="text1" w:themeTint="BF"/>
        </w:rPr>
        <w:t>Practice</w:t>
      </w:r>
      <w:r>
        <w:rPr>
          <w:rFonts w:ascii="Calibri" w:eastAsia="Calibri" w:hAnsi="Calibri"/>
          <w:i/>
          <w:color w:val="404040" w:themeColor="text1" w:themeTint="BF"/>
        </w:rPr>
        <w:t xml:space="preserve"> ascribing value to your collaborative’s results.</w:t>
      </w:r>
    </w:p>
    <w:p w14:paraId="3AC81AB0" w14:textId="77777777" w:rsidR="00AD4F56" w:rsidRPr="000D51DE" w:rsidRDefault="00AD4F56" w:rsidP="00AD4F56">
      <w:pPr>
        <w:spacing w:after="160" w:line="259" w:lineRule="auto"/>
        <w:rPr>
          <w:rFonts w:ascii="Calibri" w:eastAsia="Calibri" w:hAnsi="Calibri"/>
          <w:color w:val="404040" w:themeColor="text1" w:themeTint="BF"/>
        </w:rPr>
      </w:pPr>
      <w:r w:rsidRPr="000D51DE">
        <w:rPr>
          <w:rFonts w:ascii="Calibri" w:eastAsia="Calibri" w:hAnsi="Calibri"/>
          <w:color w:val="404040" w:themeColor="text1" w:themeTint="BF"/>
        </w:rPr>
        <w:t xml:space="preserve">Here is a simple exercise you can do with your team to illustrate the dynamic nature of valuing results.  </w:t>
      </w:r>
    </w:p>
    <w:p w14:paraId="29B49BAB" w14:textId="77777777" w:rsidR="00AD4F56" w:rsidRDefault="00AD4F56" w:rsidP="00AD4F56">
      <w:pPr>
        <w:numPr>
          <w:ilvl w:val="0"/>
          <w:numId w:val="1"/>
        </w:numPr>
        <w:spacing w:before="120" w:after="120" w:line="259" w:lineRule="auto"/>
        <w:ind w:left="714" w:hanging="357"/>
        <w:rPr>
          <w:rFonts w:ascii="Calibri" w:hAnsi="Calibri"/>
          <w:color w:val="404040" w:themeColor="text1" w:themeTint="BF"/>
          <w:lang w:val="en-US" w:eastAsia="ja-JP"/>
        </w:rPr>
      </w:pPr>
      <w:r w:rsidRPr="000D51DE">
        <w:rPr>
          <w:rFonts w:ascii="Calibri" w:hAnsi="Calibri"/>
          <w:color w:val="404040" w:themeColor="text1" w:themeTint="BF"/>
          <w:lang w:val="en-US" w:eastAsia="ja-JP"/>
        </w:rPr>
        <w:t xml:space="preserve">Identify an outcome or result that has emerged from your efforts so far. </w:t>
      </w:r>
    </w:p>
    <w:p w14:paraId="10C4BEC6" w14:textId="77777777" w:rsidR="00AD4F56" w:rsidRPr="000D51DE" w:rsidRDefault="00AD4F56" w:rsidP="00AD4F56">
      <w:pPr>
        <w:spacing w:before="120" w:after="120" w:line="259" w:lineRule="auto"/>
        <w:rPr>
          <w:rFonts w:ascii="Calibri" w:hAnsi="Calibri"/>
          <w:color w:val="404040" w:themeColor="text1" w:themeTint="BF"/>
          <w:lang w:val="en-US" w:eastAsia="ja-JP"/>
        </w:rPr>
      </w:pPr>
    </w:p>
    <w:p w14:paraId="66D768A0" w14:textId="77777777" w:rsidR="00AD4F56" w:rsidRPr="000D51DE" w:rsidRDefault="00AD4F56" w:rsidP="00AD4F56">
      <w:pPr>
        <w:numPr>
          <w:ilvl w:val="0"/>
          <w:numId w:val="1"/>
        </w:numPr>
        <w:spacing w:before="120" w:after="120" w:line="259" w:lineRule="auto"/>
        <w:ind w:left="714" w:hanging="357"/>
        <w:rPr>
          <w:rFonts w:ascii="Calibri" w:hAnsi="Calibri"/>
          <w:color w:val="404040" w:themeColor="text1" w:themeTint="BF"/>
          <w:lang w:val="en-US" w:eastAsia="ja-JP"/>
        </w:rPr>
      </w:pPr>
      <w:r w:rsidRPr="000D51DE">
        <w:rPr>
          <w:rFonts w:ascii="Calibri" w:hAnsi="Calibri"/>
          <w:color w:val="404040" w:themeColor="text1" w:themeTint="BF"/>
          <w:lang w:val="en-US" w:eastAsia="ja-JP"/>
        </w:rPr>
        <w:t xml:space="preserve">Ask each member in your group to rate the satisfaction with the result on a scale of 1 to 5, and then ask them to describe why. </w:t>
      </w:r>
    </w:p>
    <w:p w14:paraId="70D5B2E4" w14:textId="77777777" w:rsidR="00AD4F56" w:rsidRPr="000D51DE" w:rsidRDefault="00AD4F56" w:rsidP="00AD4F56">
      <w:pPr>
        <w:ind w:left="720"/>
        <w:contextualSpacing/>
        <w:rPr>
          <w:rFonts w:ascii="Calibri" w:hAnsi="Calibri"/>
          <w:color w:val="404040" w:themeColor="text1" w:themeTint="BF"/>
          <w:lang w:val="en-US" w:eastAsia="ja-JP"/>
        </w:rPr>
      </w:pP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1731"/>
        <w:gridCol w:w="1731"/>
        <w:gridCol w:w="1731"/>
        <w:gridCol w:w="1731"/>
        <w:gridCol w:w="1735"/>
      </w:tblGrid>
      <w:tr w:rsidR="00AD4F56" w:rsidRPr="00E54CFA" w14:paraId="398B8280" w14:textId="77777777" w:rsidTr="00E344A5">
        <w:trPr>
          <w:trHeight w:val="469"/>
        </w:trPr>
        <w:tc>
          <w:tcPr>
            <w:tcW w:w="1731" w:type="dxa"/>
          </w:tcPr>
          <w:p w14:paraId="513CBCD4" w14:textId="77777777" w:rsidR="00AD4F56" w:rsidRPr="000D51DE" w:rsidRDefault="00AD4F56" w:rsidP="00E344A5">
            <w:pPr>
              <w:contextualSpacing/>
              <w:jc w:val="center"/>
              <w:rPr>
                <w:rFonts w:ascii="Calibri" w:hAnsi="Calibri"/>
                <w:b/>
                <w:color w:val="404040" w:themeColor="text1" w:themeTint="BF"/>
                <w:lang w:val="en-US" w:eastAsia="ja-JP"/>
              </w:rPr>
            </w:pPr>
            <w:r w:rsidRPr="000D51DE">
              <w:rPr>
                <w:rFonts w:ascii="Calibri" w:hAnsi="Calibri"/>
                <w:b/>
                <w:color w:val="404040" w:themeColor="text1" w:themeTint="BF"/>
                <w:lang w:val="en-US" w:eastAsia="ja-JP"/>
              </w:rPr>
              <w:t>1</w:t>
            </w:r>
          </w:p>
        </w:tc>
        <w:tc>
          <w:tcPr>
            <w:tcW w:w="1731" w:type="dxa"/>
          </w:tcPr>
          <w:p w14:paraId="2224EF5A" w14:textId="77777777" w:rsidR="00AD4F56" w:rsidRPr="000D51DE" w:rsidRDefault="00AD4F56" w:rsidP="00E344A5">
            <w:pPr>
              <w:contextualSpacing/>
              <w:jc w:val="center"/>
              <w:rPr>
                <w:rFonts w:ascii="Calibri" w:hAnsi="Calibri"/>
                <w:b/>
                <w:color w:val="404040" w:themeColor="text1" w:themeTint="BF"/>
                <w:lang w:val="en-US" w:eastAsia="ja-JP"/>
              </w:rPr>
            </w:pPr>
            <w:r w:rsidRPr="000D51DE">
              <w:rPr>
                <w:rFonts w:ascii="Calibri" w:hAnsi="Calibri"/>
                <w:b/>
                <w:color w:val="404040" w:themeColor="text1" w:themeTint="BF"/>
                <w:lang w:val="en-US" w:eastAsia="ja-JP"/>
              </w:rPr>
              <w:t>2</w:t>
            </w:r>
          </w:p>
        </w:tc>
        <w:tc>
          <w:tcPr>
            <w:tcW w:w="1731" w:type="dxa"/>
          </w:tcPr>
          <w:p w14:paraId="7DFF1D78" w14:textId="77777777" w:rsidR="00AD4F56" w:rsidRPr="000D51DE" w:rsidRDefault="00AD4F56" w:rsidP="00E344A5">
            <w:pPr>
              <w:contextualSpacing/>
              <w:jc w:val="center"/>
              <w:rPr>
                <w:rFonts w:ascii="Calibri" w:hAnsi="Calibri"/>
                <w:b/>
                <w:color w:val="404040" w:themeColor="text1" w:themeTint="BF"/>
                <w:lang w:val="en-US" w:eastAsia="ja-JP"/>
              </w:rPr>
            </w:pPr>
            <w:r w:rsidRPr="000D51DE">
              <w:rPr>
                <w:rFonts w:ascii="Calibri" w:hAnsi="Calibri"/>
                <w:b/>
                <w:color w:val="404040" w:themeColor="text1" w:themeTint="BF"/>
                <w:lang w:val="en-US" w:eastAsia="ja-JP"/>
              </w:rPr>
              <w:t>3</w:t>
            </w:r>
          </w:p>
        </w:tc>
        <w:tc>
          <w:tcPr>
            <w:tcW w:w="1731" w:type="dxa"/>
          </w:tcPr>
          <w:p w14:paraId="3F1A7343" w14:textId="77777777" w:rsidR="00AD4F56" w:rsidRPr="000D51DE" w:rsidRDefault="00AD4F56" w:rsidP="00E344A5">
            <w:pPr>
              <w:contextualSpacing/>
              <w:jc w:val="center"/>
              <w:rPr>
                <w:rFonts w:ascii="Calibri" w:hAnsi="Calibri"/>
                <w:b/>
                <w:color w:val="404040" w:themeColor="text1" w:themeTint="BF"/>
                <w:lang w:val="en-US" w:eastAsia="ja-JP"/>
              </w:rPr>
            </w:pPr>
            <w:r w:rsidRPr="000D51DE">
              <w:rPr>
                <w:rFonts w:ascii="Calibri" w:hAnsi="Calibri"/>
                <w:b/>
                <w:color w:val="404040" w:themeColor="text1" w:themeTint="BF"/>
                <w:lang w:val="en-US" w:eastAsia="ja-JP"/>
              </w:rPr>
              <w:t>4</w:t>
            </w:r>
          </w:p>
        </w:tc>
        <w:tc>
          <w:tcPr>
            <w:tcW w:w="1731" w:type="dxa"/>
          </w:tcPr>
          <w:p w14:paraId="74C4B61E" w14:textId="77777777" w:rsidR="00AD4F56" w:rsidRPr="000D51DE" w:rsidRDefault="00AD4F56" w:rsidP="00E344A5">
            <w:pPr>
              <w:contextualSpacing/>
              <w:jc w:val="center"/>
              <w:rPr>
                <w:rFonts w:ascii="Calibri" w:hAnsi="Calibri"/>
                <w:b/>
                <w:color w:val="404040" w:themeColor="text1" w:themeTint="BF"/>
                <w:lang w:val="en-US" w:eastAsia="ja-JP"/>
              </w:rPr>
            </w:pPr>
            <w:r w:rsidRPr="000D51DE">
              <w:rPr>
                <w:rFonts w:ascii="Calibri" w:hAnsi="Calibri"/>
                <w:b/>
                <w:color w:val="404040" w:themeColor="text1" w:themeTint="BF"/>
                <w:lang w:val="en-US" w:eastAsia="ja-JP"/>
              </w:rPr>
              <w:t>5</w:t>
            </w:r>
          </w:p>
        </w:tc>
      </w:tr>
      <w:tr w:rsidR="00AD4F56" w:rsidRPr="00E54CFA" w14:paraId="62D608F3" w14:textId="77777777" w:rsidTr="00E344A5">
        <w:trPr>
          <w:trHeight w:val="732"/>
        </w:trPr>
        <w:tc>
          <w:tcPr>
            <w:tcW w:w="1731" w:type="dxa"/>
          </w:tcPr>
          <w:p w14:paraId="381A4E07" w14:textId="77777777" w:rsidR="00AD4F56" w:rsidRPr="000D51DE" w:rsidRDefault="00AD4F56" w:rsidP="00E344A5">
            <w:pPr>
              <w:contextualSpacing/>
              <w:jc w:val="center"/>
              <w:rPr>
                <w:rFonts w:ascii="Calibri" w:hAnsi="Calibri"/>
                <w:color w:val="404040" w:themeColor="text1" w:themeTint="BF"/>
                <w:lang w:val="en-US" w:eastAsia="ja-JP"/>
              </w:rPr>
            </w:pPr>
            <w:r w:rsidRPr="000D51DE">
              <w:rPr>
                <w:rFonts w:ascii="Calibri" w:hAnsi="Calibri"/>
                <w:color w:val="404040" w:themeColor="text1" w:themeTint="BF"/>
                <w:lang w:val="en-US" w:eastAsia="ja-JP"/>
              </w:rPr>
              <w:t>Very Disappointed</w:t>
            </w:r>
          </w:p>
        </w:tc>
        <w:tc>
          <w:tcPr>
            <w:tcW w:w="1731" w:type="dxa"/>
          </w:tcPr>
          <w:p w14:paraId="6430411A" w14:textId="77777777" w:rsidR="00AD4F56" w:rsidRPr="000D51DE" w:rsidRDefault="00AD4F56" w:rsidP="00E344A5">
            <w:pPr>
              <w:contextualSpacing/>
              <w:jc w:val="center"/>
              <w:rPr>
                <w:rFonts w:ascii="Calibri" w:hAnsi="Calibri"/>
                <w:color w:val="404040" w:themeColor="text1" w:themeTint="BF"/>
                <w:lang w:val="en-US" w:eastAsia="ja-JP"/>
              </w:rPr>
            </w:pPr>
            <w:r w:rsidRPr="000D51DE">
              <w:rPr>
                <w:rFonts w:ascii="Calibri" w:hAnsi="Calibri"/>
                <w:color w:val="404040" w:themeColor="text1" w:themeTint="BF"/>
                <w:lang w:val="en-US" w:eastAsia="ja-JP"/>
              </w:rPr>
              <w:t>Somewhat Disappointed</w:t>
            </w:r>
          </w:p>
        </w:tc>
        <w:tc>
          <w:tcPr>
            <w:tcW w:w="1731" w:type="dxa"/>
          </w:tcPr>
          <w:p w14:paraId="2A3E6521" w14:textId="77777777" w:rsidR="00AD4F56" w:rsidRPr="000D51DE" w:rsidRDefault="00AD4F56" w:rsidP="00E344A5">
            <w:pPr>
              <w:contextualSpacing/>
              <w:jc w:val="center"/>
              <w:rPr>
                <w:rFonts w:ascii="Calibri" w:hAnsi="Calibri"/>
                <w:color w:val="404040" w:themeColor="text1" w:themeTint="BF"/>
                <w:lang w:val="en-US" w:eastAsia="ja-JP"/>
              </w:rPr>
            </w:pPr>
            <w:r w:rsidRPr="000D51DE">
              <w:rPr>
                <w:rFonts w:ascii="Calibri" w:hAnsi="Calibri"/>
                <w:color w:val="404040" w:themeColor="text1" w:themeTint="BF"/>
                <w:lang w:val="en-US" w:eastAsia="ja-JP"/>
              </w:rPr>
              <w:t>Unsure or Mixed Feelings</w:t>
            </w:r>
          </w:p>
        </w:tc>
        <w:tc>
          <w:tcPr>
            <w:tcW w:w="1731" w:type="dxa"/>
          </w:tcPr>
          <w:p w14:paraId="36BA5EEF" w14:textId="77777777" w:rsidR="00AD4F56" w:rsidRPr="000D51DE" w:rsidRDefault="00AD4F56" w:rsidP="00E344A5">
            <w:pPr>
              <w:contextualSpacing/>
              <w:jc w:val="center"/>
              <w:rPr>
                <w:rFonts w:ascii="Calibri" w:hAnsi="Calibri"/>
                <w:color w:val="404040" w:themeColor="text1" w:themeTint="BF"/>
                <w:lang w:val="en-US" w:eastAsia="ja-JP"/>
              </w:rPr>
            </w:pPr>
            <w:r w:rsidRPr="000D51DE">
              <w:rPr>
                <w:rFonts w:ascii="Calibri" w:hAnsi="Calibri"/>
                <w:color w:val="404040" w:themeColor="text1" w:themeTint="BF"/>
                <w:lang w:val="en-US" w:eastAsia="ja-JP"/>
              </w:rPr>
              <w:t>Pleased</w:t>
            </w:r>
          </w:p>
        </w:tc>
        <w:tc>
          <w:tcPr>
            <w:tcW w:w="1731" w:type="dxa"/>
          </w:tcPr>
          <w:p w14:paraId="26D8B64A" w14:textId="77777777" w:rsidR="00AD4F56" w:rsidRPr="000D51DE" w:rsidRDefault="00AD4F56" w:rsidP="00E344A5">
            <w:pPr>
              <w:contextualSpacing/>
              <w:jc w:val="center"/>
              <w:rPr>
                <w:rFonts w:ascii="Calibri" w:hAnsi="Calibri"/>
                <w:color w:val="404040" w:themeColor="text1" w:themeTint="BF"/>
                <w:lang w:val="en-US" w:eastAsia="ja-JP"/>
              </w:rPr>
            </w:pPr>
            <w:r w:rsidRPr="000D51DE">
              <w:rPr>
                <w:rFonts w:ascii="Calibri" w:hAnsi="Calibri"/>
                <w:color w:val="404040" w:themeColor="text1" w:themeTint="BF"/>
                <w:lang w:val="en-US" w:eastAsia="ja-JP"/>
              </w:rPr>
              <w:t>Very Pleased</w:t>
            </w:r>
          </w:p>
        </w:tc>
      </w:tr>
      <w:tr w:rsidR="00AD4F56" w:rsidRPr="00E54CFA" w14:paraId="669DD78B" w14:textId="77777777" w:rsidTr="00E344A5">
        <w:trPr>
          <w:trHeight w:val="2923"/>
        </w:trPr>
        <w:tc>
          <w:tcPr>
            <w:tcW w:w="8659" w:type="dxa"/>
            <w:gridSpan w:val="5"/>
          </w:tcPr>
          <w:p w14:paraId="48224AD6" w14:textId="77777777" w:rsidR="00AD4F56" w:rsidRPr="000D51DE" w:rsidRDefault="00AD4F56" w:rsidP="00E344A5">
            <w:pPr>
              <w:contextualSpacing/>
              <w:rPr>
                <w:rFonts w:ascii="Calibri" w:hAnsi="Calibri"/>
                <w:b/>
                <w:color w:val="404040" w:themeColor="text1" w:themeTint="BF"/>
                <w:lang w:val="en-US" w:eastAsia="ja-JP"/>
              </w:rPr>
            </w:pPr>
            <w:r w:rsidRPr="000D51DE">
              <w:rPr>
                <w:rFonts w:ascii="Calibri" w:hAnsi="Calibri"/>
                <w:b/>
                <w:color w:val="404040" w:themeColor="text1" w:themeTint="BF"/>
                <w:lang w:val="en-US" w:eastAsia="ja-JP"/>
              </w:rPr>
              <w:t>Why?</w:t>
            </w:r>
          </w:p>
        </w:tc>
      </w:tr>
    </w:tbl>
    <w:p w14:paraId="5062ED9A" w14:textId="77777777" w:rsidR="00AD4F56" w:rsidRPr="000D51DE" w:rsidRDefault="00AD4F56" w:rsidP="00AD4F56">
      <w:pPr>
        <w:contextualSpacing/>
        <w:rPr>
          <w:rFonts w:ascii="Calibri" w:hAnsi="Calibri"/>
          <w:color w:val="404040" w:themeColor="text1" w:themeTint="BF"/>
          <w:lang w:val="en-US" w:eastAsia="ja-JP"/>
        </w:rPr>
      </w:pPr>
    </w:p>
    <w:p w14:paraId="7E41FB51" w14:textId="77777777" w:rsidR="00AD4F56" w:rsidRPr="000D51DE" w:rsidRDefault="00AD4F56" w:rsidP="00AD4F56">
      <w:pPr>
        <w:numPr>
          <w:ilvl w:val="0"/>
          <w:numId w:val="1"/>
        </w:numPr>
        <w:spacing w:before="120" w:after="120" w:line="259" w:lineRule="auto"/>
        <w:ind w:left="714" w:hanging="357"/>
        <w:rPr>
          <w:rFonts w:ascii="Calibri" w:hAnsi="Calibri"/>
          <w:color w:val="404040" w:themeColor="text1" w:themeTint="BF"/>
          <w:lang w:val="en-US" w:eastAsia="ja-JP"/>
        </w:rPr>
      </w:pPr>
      <w:r w:rsidRPr="000D51DE">
        <w:rPr>
          <w:rFonts w:ascii="Calibri" w:hAnsi="Calibri"/>
          <w:color w:val="404040" w:themeColor="text1" w:themeTint="BF"/>
          <w:lang w:val="en-US" w:eastAsia="ja-JP"/>
        </w:rPr>
        <w:t>Theme the different “</w:t>
      </w:r>
      <w:r w:rsidRPr="000D51DE">
        <w:rPr>
          <w:rFonts w:ascii="Calibri" w:hAnsi="Calibri"/>
          <w:i/>
          <w:color w:val="404040" w:themeColor="text1" w:themeTint="BF"/>
          <w:lang w:val="en-US" w:eastAsia="ja-JP"/>
        </w:rPr>
        <w:t>why</w:t>
      </w:r>
      <w:r w:rsidRPr="000D51DE">
        <w:rPr>
          <w:rFonts w:ascii="Calibri" w:hAnsi="Calibri"/>
          <w:color w:val="404040" w:themeColor="text1" w:themeTint="BF"/>
          <w:lang w:val="en-US" w:eastAsia="ja-JP"/>
        </w:rPr>
        <w:t xml:space="preserve">” reasons that people provided on their ratings. </w:t>
      </w:r>
    </w:p>
    <w:p w14:paraId="4453527A" w14:textId="77777777" w:rsidR="00AD4F56" w:rsidRPr="000D51DE" w:rsidRDefault="00AD4F56" w:rsidP="00AD4F56">
      <w:pPr>
        <w:numPr>
          <w:ilvl w:val="0"/>
          <w:numId w:val="1"/>
        </w:numPr>
        <w:spacing w:before="120" w:after="120" w:line="259" w:lineRule="auto"/>
        <w:ind w:left="714" w:hanging="357"/>
        <w:rPr>
          <w:rFonts w:ascii="Calibri" w:hAnsi="Calibri"/>
          <w:color w:val="404040" w:themeColor="text1" w:themeTint="BF"/>
          <w:lang w:val="en-US" w:eastAsia="ja-JP"/>
        </w:rPr>
      </w:pPr>
      <w:r w:rsidRPr="000D51DE">
        <w:rPr>
          <w:rFonts w:ascii="Calibri" w:hAnsi="Calibri"/>
          <w:color w:val="404040" w:themeColor="text1" w:themeTint="BF"/>
          <w:lang w:val="en-US" w:eastAsia="ja-JP"/>
        </w:rPr>
        <w:t xml:space="preserve">Reflect: </w:t>
      </w:r>
    </w:p>
    <w:p w14:paraId="4B8FFC7E" w14:textId="77777777" w:rsidR="00AD4F56" w:rsidRPr="000D51DE" w:rsidRDefault="00AD4F56" w:rsidP="00AD4F56">
      <w:pPr>
        <w:numPr>
          <w:ilvl w:val="0"/>
          <w:numId w:val="2"/>
        </w:numPr>
        <w:spacing w:before="120" w:after="120" w:line="259" w:lineRule="auto"/>
        <w:ind w:left="1434" w:hanging="357"/>
        <w:rPr>
          <w:rFonts w:ascii="Calibri" w:hAnsi="Calibri"/>
          <w:color w:val="404040" w:themeColor="text1" w:themeTint="BF"/>
          <w:lang w:val="en-US" w:eastAsia="ja-JP"/>
        </w:rPr>
      </w:pPr>
      <w:r w:rsidRPr="000D51DE">
        <w:rPr>
          <w:rFonts w:ascii="Calibri" w:hAnsi="Calibri"/>
          <w:color w:val="404040" w:themeColor="text1" w:themeTint="BF"/>
          <w:lang w:val="en-US" w:eastAsia="ja-JP"/>
        </w:rPr>
        <w:t xml:space="preserve">What did you learn about the possible ‘invisible’ criteria </w:t>
      </w:r>
      <w:r>
        <w:rPr>
          <w:rFonts w:ascii="Calibri" w:hAnsi="Calibri"/>
          <w:color w:val="404040" w:themeColor="text1" w:themeTint="BF"/>
          <w:lang w:val="en-US" w:eastAsia="ja-JP"/>
        </w:rPr>
        <w:t>y</w:t>
      </w:r>
      <w:r w:rsidRPr="000D51DE">
        <w:rPr>
          <w:rFonts w:ascii="Calibri" w:hAnsi="Calibri"/>
          <w:color w:val="404040" w:themeColor="text1" w:themeTint="BF"/>
          <w:lang w:val="en-US" w:eastAsia="ja-JP"/>
        </w:rPr>
        <w:t xml:space="preserve">our diverse team members employed when ascribing value to the change in this example? </w:t>
      </w:r>
    </w:p>
    <w:p w14:paraId="6DD6565F" w14:textId="77777777" w:rsidR="00AD4F56" w:rsidRPr="000D51DE" w:rsidRDefault="00AD4F56" w:rsidP="00AD4F56">
      <w:pPr>
        <w:numPr>
          <w:ilvl w:val="0"/>
          <w:numId w:val="2"/>
        </w:numPr>
        <w:spacing w:before="120" w:after="120" w:line="259" w:lineRule="auto"/>
        <w:ind w:left="1434" w:hanging="357"/>
        <w:rPr>
          <w:rFonts w:ascii="Calibri" w:hAnsi="Calibri"/>
          <w:color w:val="404040" w:themeColor="text1" w:themeTint="BF"/>
          <w:lang w:val="en-US" w:eastAsia="ja-JP"/>
        </w:rPr>
      </w:pPr>
      <w:r w:rsidRPr="000D51DE">
        <w:rPr>
          <w:rFonts w:ascii="Calibri" w:hAnsi="Calibri"/>
          <w:color w:val="404040" w:themeColor="text1" w:themeTint="BF"/>
          <w:lang w:val="en-US" w:eastAsia="ja-JP"/>
        </w:rPr>
        <w:t>So, when you produce your impact report on your outcomes and impact for your stakeholders do you want to:</w:t>
      </w:r>
    </w:p>
    <w:p w14:paraId="52BC6A3B" w14:textId="77777777" w:rsidR="00AD4F56" w:rsidRPr="000D51DE" w:rsidRDefault="00AD4F56" w:rsidP="00AD4F56">
      <w:pPr>
        <w:spacing w:after="160" w:line="259" w:lineRule="auto"/>
        <w:ind w:left="1800"/>
        <w:contextualSpacing/>
        <w:rPr>
          <w:rFonts w:ascii="Calibri" w:hAnsi="Calibri"/>
          <w:color w:val="404040" w:themeColor="text1" w:themeTint="BF"/>
          <w:lang w:val="en-US" w:eastAsia="ja-JP"/>
        </w:rPr>
      </w:pPr>
      <w:r>
        <w:rPr>
          <w:rFonts w:ascii="Courier New" w:hAnsi="Courier New"/>
          <w:color w:val="404040" w:themeColor="text1" w:themeTint="BF"/>
          <w:highlight w:val="lightGray"/>
          <w:lang w:val="en-US" w:eastAsia="ja-JP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rFonts w:ascii="Courier New" w:hAnsi="Courier New"/>
          <w:color w:val="404040" w:themeColor="text1" w:themeTint="BF"/>
          <w:highlight w:val="lightGray"/>
          <w:lang w:val="en-US" w:eastAsia="ja-JP"/>
        </w:rPr>
        <w:instrText xml:space="preserve"> FORMCHECKBOX </w:instrText>
      </w:r>
      <w:r w:rsidR="00895A2F">
        <w:rPr>
          <w:rFonts w:ascii="Courier New" w:hAnsi="Courier New"/>
          <w:color w:val="404040" w:themeColor="text1" w:themeTint="BF"/>
          <w:highlight w:val="lightGray"/>
          <w:lang w:val="en-US" w:eastAsia="ja-JP"/>
        </w:rPr>
      </w:r>
      <w:r w:rsidR="00895A2F">
        <w:rPr>
          <w:rFonts w:ascii="Courier New" w:hAnsi="Courier New"/>
          <w:color w:val="404040" w:themeColor="text1" w:themeTint="BF"/>
          <w:highlight w:val="lightGray"/>
          <w:lang w:val="en-US" w:eastAsia="ja-JP"/>
        </w:rPr>
        <w:fldChar w:fldCharType="separate"/>
      </w:r>
      <w:r>
        <w:rPr>
          <w:rFonts w:ascii="Courier New" w:hAnsi="Courier New"/>
          <w:color w:val="404040" w:themeColor="text1" w:themeTint="BF"/>
          <w:highlight w:val="lightGray"/>
          <w:lang w:val="en-US" w:eastAsia="ja-JP"/>
        </w:rPr>
        <w:fldChar w:fldCharType="end"/>
      </w:r>
      <w:bookmarkEnd w:id="0"/>
      <w:r w:rsidRPr="000D51DE">
        <w:rPr>
          <w:rFonts w:ascii="Calibri" w:hAnsi="Calibri"/>
          <w:color w:val="404040" w:themeColor="text1" w:themeTint="BF"/>
          <w:lang w:val="en-US" w:eastAsia="ja-JP"/>
        </w:rPr>
        <w:t>Provide our own ‘valuation’ of these results?</w:t>
      </w:r>
    </w:p>
    <w:p w14:paraId="21442CAE" w14:textId="77777777" w:rsidR="00AD4F56" w:rsidRPr="000D51DE" w:rsidRDefault="00AD4F56" w:rsidP="00AD4F56">
      <w:pPr>
        <w:spacing w:after="160" w:line="259" w:lineRule="auto"/>
        <w:ind w:left="1800"/>
        <w:contextualSpacing/>
        <w:rPr>
          <w:rFonts w:ascii="Calibri" w:hAnsi="Calibri"/>
          <w:color w:val="404040" w:themeColor="text1" w:themeTint="BF"/>
          <w:lang w:val="en-US" w:eastAsia="ja-JP"/>
        </w:rPr>
      </w:pPr>
      <w:r>
        <w:rPr>
          <w:rFonts w:ascii="Courier New" w:hAnsi="Courier New"/>
          <w:color w:val="404040" w:themeColor="text1" w:themeTint="BF"/>
          <w:highlight w:val="lightGray"/>
          <w:lang w:val="en-US" w:eastAsia="ja-JP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rFonts w:ascii="Courier New" w:hAnsi="Courier New"/>
          <w:color w:val="404040" w:themeColor="text1" w:themeTint="BF"/>
          <w:highlight w:val="lightGray"/>
          <w:lang w:val="en-US" w:eastAsia="ja-JP"/>
        </w:rPr>
        <w:instrText xml:space="preserve"> FORMCHECKBOX </w:instrText>
      </w:r>
      <w:r w:rsidR="00895A2F">
        <w:rPr>
          <w:rFonts w:ascii="Courier New" w:hAnsi="Courier New"/>
          <w:color w:val="404040" w:themeColor="text1" w:themeTint="BF"/>
          <w:highlight w:val="lightGray"/>
          <w:lang w:val="en-US" w:eastAsia="ja-JP"/>
        </w:rPr>
      </w:r>
      <w:r w:rsidR="00895A2F">
        <w:rPr>
          <w:rFonts w:ascii="Courier New" w:hAnsi="Courier New"/>
          <w:color w:val="404040" w:themeColor="text1" w:themeTint="BF"/>
          <w:highlight w:val="lightGray"/>
          <w:lang w:val="en-US" w:eastAsia="ja-JP"/>
        </w:rPr>
        <w:fldChar w:fldCharType="separate"/>
      </w:r>
      <w:r>
        <w:rPr>
          <w:rFonts w:ascii="Courier New" w:hAnsi="Courier New"/>
          <w:color w:val="404040" w:themeColor="text1" w:themeTint="BF"/>
          <w:highlight w:val="lightGray"/>
          <w:lang w:val="en-US" w:eastAsia="ja-JP"/>
        </w:rPr>
        <w:fldChar w:fldCharType="end"/>
      </w:r>
      <w:bookmarkEnd w:id="1"/>
      <w:r>
        <w:rPr>
          <w:rFonts w:ascii="Calibri" w:hAnsi="Calibri"/>
          <w:color w:val="404040" w:themeColor="text1" w:themeTint="BF"/>
          <w:lang w:val="en-US" w:eastAsia="ja-JP"/>
        </w:rPr>
        <w:t>H</w:t>
      </w:r>
      <w:r w:rsidRPr="000D51DE">
        <w:rPr>
          <w:rFonts w:ascii="Calibri" w:hAnsi="Calibri"/>
          <w:color w:val="404040" w:themeColor="text1" w:themeTint="BF"/>
          <w:lang w:val="en-US" w:eastAsia="ja-JP"/>
        </w:rPr>
        <w:t>elp your stakeholders to ‘value’ the results presented in a draft report, and then share the results in the public document?</w:t>
      </w:r>
    </w:p>
    <w:p w14:paraId="4F72E17B" w14:textId="77777777" w:rsidR="00AD4F56" w:rsidRPr="000D51DE" w:rsidRDefault="00AD4F56" w:rsidP="00AD4F56">
      <w:pPr>
        <w:spacing w:after="160" w:line="259" w:lineRule="auto"/>
        <w:ind w:left="1800"/>
        <w:contextualSpacing/>
        <w:rPr>
          <w:rFonts w:ascii="Calibri" w:hAnsi="Calibri"/>
          <w:color w:val="404040" w:themeColor="text1" w:themeTint="BF"/>
          <w:lang w:val="en-US" w:eastAsia="ja-JP"/>
        </w:rPr>
      </w:pPr>
      <w:r>
        <w:rPr>
          <w:rFonts w:ascii="Courier New" w:hAnsi="Courier New"/>
          <w:color w:val="404040" w:themeColor="text1" w:themeTint="BF"/>
          <w:highlight w:val="lightGray"/>
          <w:lang w:val="en-US" w:eastAsia="ja-JP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rPr>
          <w:rFonts w:ascii="Courier New" w:hAnsi="Courier New"/>
          <w:color w:val="404040" w:themeColor="text1" w:themeTint="BF"/>
          <w:highlight w:val="lightGray"/>
          <w:lang w:val="en-US" w:eastAsia="ja-JP"/>
        </w:rPr>
        <w:instrText xml:space="preserve"> FORMCHECKBOX </w:instrText>
      </w:r>
      <w:r w:rsidR="00895A2F">
        <w:rPr>
          <w:rFonts w:ascii="Courier New" w:hAnsi="Courier New"/>
          <w:color w:val="404040" w:themeColor="text1" w:themeTint="BF"/>
          <w:highlight w:val="lightGray"/>
          <w:lang w:val="en-US" w:eastAsia="ja-JP"/>
        </w:rPr>
      </w:r>
      <w:r w:rsidR="00895A2F">
        <w:rPr>
          <w:rFonts w:ascii="Courier New" w:hAnsi="Courier New"/>
          <w:color w:val="404040" w:themeColor="text1" w:themeTint="BF"/>
          <w:highlight w:val="lightGray"/>
          <w:lang w:val="en-US" w:eastAsia="ja-JP"/>
        </w:rPr>
        <w:fldChar w:fldCharType="separate"/>
      </w:r>
      <w:r>
        <w:rPr>
          <w:rFonts w:ascii="Courier New" w:hAnsi="Courier New"/>
          <w:color w:val="404040" w:themeColor="text1" w:themeTint="BF"/>
          <w:highlight w:val="lightGray"/>
          <w:lang w:val="en-US" w:eastAsia="ja-JP"/>
        </w:rPr>
        <w:fldChar w:fldCharType="end"/>
      </w:r>
      <w:bookmarkEnd w:id="2"/>
      <w:r w:rsidRPr="000D51DE">
        <w:rPr>
          <w:rFonts w:ascii="Calibri" w:hAnsi="Calibri"/>
          <w:color w:val="404040" w:themeColor="text1" w:themeTint="BF"/>
          <w:lang w:val="en-US" w:eastAsia="ja-JP"/>
        </w:rPr>
        <w:t>Focus only on describing outcomes and impacts to date, allowing report readers to form their own opinion.</w:t>
      </w:r>
    </w:p>
    <w:p w14:paraId="05411676" w14:textId="77777777" w:rsidR="00AD4F56" w:rsidRPr="00777986" w:rsidRDefault="00AD4F56" w:rsidP="00AD4F56">
      <w:pPr>
        <w:spacing w:after="160" w:line="259" w:lineRule="auto"/>
        <w:ind w:left="1800"/>
        <w:contextualSpacing/>
        <w:rPr>
          <w:rFonts w:ascii="Calibri" w:hAnsi="Calibri"/>
          <w:color w:val="404040" w:themeColor="text1" w:themeTint="BF"/>
          <w:lang w:val="en-US" w:eastAsia="ja-JP"/>
        </w:rPr>
      </w:pPr>
      <w:r>
        <w:rPr>
          <w:rFonts w:ascii="Courier New" w:hAnsi="Courier New"/>
          <w:color w:val="404040" w:themeColor="text1" w:themeTint="BF"/>
          <w:highlight w:val="lightGray"/>
          <w:lang w:val="en-US" w:eastAsia="ja-JP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rPr>
          <w:rFonts w:ascii="Courier New" w:hAnsi="Courier New"/>
          <w:color w:val="404040" w:themeColor="text1" w:themeTint="BF"/>
          <w:highlight w:val="lightGray"/>
          <w:lang w:val="en-US" w:eastAsia="ja-JP"/>
        </w:rPr>
        <w:instrText xml:space="preserve"> FORMCHECKBOX </w:instrText>
      </w:r>
      <w:r w:rsidR="00895A2F">
        <w:rPr>
          <w:rFonts w:ascii="Courier New" w:hAnsi="Courier New"/>
          <w:color w:val="404040" w:themeColor="text1" w:themeTint="BF"/>
          <w:highlight w:val="lightGray"/>
          <w:lang w:val="en-US" w:eastAsia="ja-JP"/>
        </w:rPr>
      </w:r>
      <w:r w:rsidR="00895A2F">
        <w:rPr>
          <w:rFonts w:ascii="Courier New" w:hAnsi="Courier New"/>
          <w:color w:val="404040" w:themeColor="text1" w:themeTint="BF"/>
          <w:highlight w:val="lightGray"/>
          <w:lang w:val="en-US" w:eastAsia="ja-JP"/>
        </w:rPr>
        <w:fldChar w:fldCharType="separate"/>
      </w:r>
      <w:r>
        <w:rPr>
          <w:rFonts w:ascii="Courier New" w:hAnsi="Courier New"/>
          <w:color w:val="404040" w:themeColor="text1" w:themeTint="BF"/>
          <w:highlight w:val="lightGray"/>
          <w:lang w:val="en-US" w:eastAsia="ja-JP"/>
        </w:rPr>
        <w:fldChar w:fldCharType="end"/>
      </w:r>
      <w:bookmarkEnd w:id="3"/>
      <w:r w:rsidRPr="000D51DE">
        <w:rPr>
          <w:rFonts w:ascii="Calibri" w:hAnsi="Calibri"/>
          <w:color w:val="404040" w:themeColor="text1" w:themeTint="BF"/>
          <w:lang w:val="en-US" w:eastAsia="ja-JP"/>
        </w:rPr>
        <w:t>Other</w:t>
      </w:r>
    </w:p>
    <w:p w14:paraId="2D075A20" w14:textId="77777777" w:rsidR="00260E4A" w:rsidRDefault="00895A2F"/>
    <w:sectPr w:rsidR="00260E4A" w:rsidSect="008F04D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0EDEC" w14:textId="77777777" w:rsidR="00895A2F" w:rsidRDefault="00895A2F" w:rsidP="004A695E">
      <w:r>
        <w:separator/>
      </w:r>
    </w:p>
  </w:endnote>
  <w:endnote w:type="continuationSeparator" w:id="0">
    <w:p w14:paraId="081656F9" w14:textId="77777777" w:rsidR="00895A2F" w:rsidRDefault="00895A2F" w:rsidP="004A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E606B" w14:textId="77777777" w:rsidR="00895A2F" w:rsidRDefault="00895A2F" w:rsidP="004A695E">
      <w:r>
        <w:separator/>
      </w:r>
    </w:p>
  </w:footnote>
  <w:footnote w:type="continuationSeparator" w:id="0">
    <w:p w14:paraId="399675B0" w14:textId="77777777" w:rsidR="00895A2F" w:rsidRDefault="00895A2F" w:rsidP="004A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86E76" w14:textId="77777777" w:rsidR="004A695E" w:rsidRDefault="004A695E" w:rsidP="004A695E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40C66" wp14:editId="4D0C7740">
              <wp:simplePos x="0" y="0"/>
              <wp:positionH relativeFrom="column">
                <wp:posOffset>-311785</wp:posOffset>
              </wp:positionH>
              <wp:positionV relativeFrom="paragraph">
                <wp:posOffset>0</wp:posOffset>
              </wp:positionV>
              <wp:extent cx="4868899" cy="447040"/>
              <wp:effectExtent l="0" t="0" r="0" b="0"/>
              <wp:wrapNone/>
              <wp:docPr id="59" name="Text Box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8899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E5A978" w14:textId="579D9BA5" w:rsidR="004A695E" w:rsidRDefault="004A695E" w:rsidP="004A695E">
                          <w:pPr>
                            <w:rPr>
                              <w:rFonts w:ascii="Calibri" w:hAnsi="Calibri" w:cs="Arial"/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color w:val="E38216"/>
                              <w:sz w:val="22"/>
                              <w:szCs w:val="22"/>
                            </w:rPr>
                            <w:t>GUIDE</w:t>
                          </w:r>
                          <w:r w:rsidRPr="00107D74">
                            <w:rPr>
                              <w:rFonts w:ascii="Calibri" w:hAnsi="Calibri" w:cs="Arial"/>
                              <w:color w:val="E38216"/>
                              <w:sz w:val="22"/>
                              <w:szCs w:val="22"/>
                            </w:rPr>
                            <w:t xml:space="preserve"> |</w:t>
                          </w:r>
                          <w:r w:rsidRPr="00107D74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color w:val="595959" w:themeColor="text1" w:themeTint="A6"/>
                              <w:sz w:val="22"/>
                              <w:szCs w:val="22"/>
                            </w:rPr>
                            <w:t>FOUNDATIONS OF MEASUREMENT</w:t>
                          </w:r>
                        </w:p>
                        <w:p w14:paraId="31A31AE4" w14:textId="77777777" w:rsidR="004A695E" w:rsidRPr="00107D74" w:rsidRDefault="004A695E" w:rsidP="004A695E">
                          <w:pPr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</w:pPr>
                        </w:p>
                        <w:p w14:paraId="594B5C71" w14:textId="77777777" w:rsidR="004A695E" w:rsidRPr="00107D74" w:rsidRDefault="004A695E" w:rsidP="004A695E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40C66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6" type="#_x0000_t202" style="position:absolute;margin-left:-24.55pt;margin-top:0;width:383.4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" filled="f" stroked="f">
              <v:textbox>
                <w:txbxContent>
                  <w:p w14:paraId="1CE5A978" w14:textId="579D9BA5" w:rsidR="004A695E" w:rsidRDefault="004A695E" w:rsidP="004A695E">
                    <w:pPr>
                      <w:rPr>
                        <w:rFonts w:ascii="Calibri" w:hAnsi="Calibri" w:cs="Arial"/>
                        <w:color w:val="595959" w:themeColor="text1" w:themeTint="A6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Arial"/>
                        <w:b/>
                        <w:color w:val="E38216"/>
                        <w:sz w:val="22"/>
                        <w:szCs w:val="22"/>
                      </w:rPr>
                      <w:t>GUIDE</w:t>
                    </w:r>
                    <w:r w:rsidRPr="00107D74">
                      <w:rPr>
                        <w:rFonts w:ascii="Calibri" w:hAnsi="Calibri" w:cs="Arial"/>
                        <w:color w:val="E38216"/>
                        <w:sz w:val="22"/>
                        <w:szCs w:val="22"/>
                      </w:rPr>
                      <w:t xml:space="preserve"> |</w:t>
                    </w:r>
                    <w:r w:rsidRPr="00107D74">
                      <w:rPr>
                        <w:rFonts w:ascii="Calibri" w:hAnsi="Calibri" w:cs="Arial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color w:val="595959" w:themeColor="text1" w:themeTint="A6"/>
                        <w:sz w:val="22"/>
                        <w:szCs w:val="22"/>
                      </w:rPr>
                      <w:t>FOUNDATIONS OF MEASUREMENT</w:t>
                    </w:r>
                  </w:p>
                  <w:p w14:paraId="31A31AE4" w14:textId="77777777" w:rsidR="004A695E" w:rsidRPr="00107D74" w:rsidRDefault="004A695E" w:rsidP="004A695E">
                    <w:pPr>
                      <w:rPr>
                        <w:rFonts w:ascii="Calibri" w:hAnsi="Calibri" w:cs="Arial"/>
                        <w:sz w:val="22"/>
                        <w:szCs w:val="22"/>
                      </w:rPr>
                    </w:pPr>
                  </w:p>
                  <w:p w14:paraId="594B5C71" w14:textId="77777777" w:rsidR="004A695E" w:rsidRPr="00107D74" w:rsidRDefault="004A695E" w:rsidP="004A695E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47B60D" wp14:editId="44200ED4">
              <wp:simplePos x="0" y="0"/>
              <wp:positionH relativeFrom="column">
                <wp:posOffset>-368300</wp:posOffset>
              </wp:positionH>
              <wp:positionV relativeFrom="paragraph">
                <wp:posOffset>236220</wp:posOffset>
              </wp:positionV>
              <wp:extent cx="6401435" cy="2540"/>
              <wp:effectExtent l="0" t="0" r="50165" b="48260"/>
              <wp:wrapNone/>
              <wp:docPr id="60" name="Straight Connector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1435" cy="254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FF66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1F76A3" id="Straight Connector 6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pt,18.6pt" to="475.05pt,1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" strokecolor="#f60">
              <v:stroke joinstyle="miter"/>
            </v:line>
          </w:pict>
        </mc:Fallback>
      </mc:AlternateContent>
    </w:r>
  </w:p>
  <w:p w14:paraId="7F327E7A" w14:textId="77777777" w:rsidR="004A695E" w:rsidRDefault="004A6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79A"/>
    <w:multiLevelType w:val="hybridMultilevel"/>
    <w:tmpl w:val="989C14E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8610D1"/>
    <w:multiLevelType w:val="hybridMultilevel"/>
    <w:tmpl w:val="B8EA78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attachedTemplate r:id="rId1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56"/>
    <w:rsid w:val="00365A43"/>
    <w:rsid w:val="003E4738"/>
    <w:rsid w:val="00400DB8"/>
    <w:rsid w:val="00406A99"/>
    <w:rsid w:val="004A695E"/>
    <w:rsid w:val="005E3F09"/>
    <w:rsid w:val="00895A2F"/>
    <w:rsid w:val="008E1A5B"/>
    <w:rsid w:val="008F04D5"/>
    <w:rsid w:val="00AD17EA"/>
    <w:rsid w:val="00AD4F56"/>
    <w:rsid w:val="00AE4EE5"/>
    <w:rsid w:val="00C12E49"/>
    <w:rsid w:val="00D7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88A29"/>
  <w14:defaultImageDpi w14:val="32767"/>
  <w15:chartTrackingRefBased/>
  <w15:docId w15:val="{220ADED7-DDC8-FC40-9616-1F7B64BB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D4F56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95E"/>
  </w:style>
  <w:style w:type="paragraph" w:styleId="Footer">
    <w:name w:val="footer"/>
    <w:basedOn w:val="Normal"/>
    <w:link w:val="FooterChar"/>
    <w:uiPriority w:val="99"/>
    <w:unhideWhenUsed/>
    <w:rsid w:val="004A6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95E"/>
  </w:style>
  <w:style w:type="table" w:styleId="TableGrid">
    <w:name w:val="Table Grid"/>
    <w:basedOn w:val="TableNormal"/>
    <w:uiPriority w:val="39"/>
    <w:rsid w:val="00AD4F56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rkcomputer/Library/Group%20Containers/UBF8T346G9.Office/User%20Content.localized/Templates.localized/Module%201%20exerci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Module 1 exercise template.dotx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Pei</dc:creator>
  <cp:keywords/>
  <dc:description/>
  <cp:lastModifiedBy>Natasha Pei</cp:lastModifiedBy>
  <cp:revision>2</cp:revision>
  <dcterms:created xsi:type="dcterms:W3CDTF">2020-06-25T21:43:00Z</dcterms:created>
  <dcterms:modified xsi:type="dcterms:W3CDTF">2021-10-22T01:41:00Z</dcterms:modified>
</cp:coreProperties>
</file>